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FCAC" w14:textId="0D4D9619" w:rsidR="00E63044" w:rsidRPr="00DB7AF9" w:rsidRDefault="00E63044" w:rsidP="00DB7AF9">
      <w:pPr>
        <w:spacing w:line="240" w:lineRule="auto"/>
        <w:jc w:val="center"/>
        <w:rPr>
          <w:rFonts w:cs="Arial"/>
          <w:b/>
          <w:sz w:val="40"/>
          <w:szCs w:val="40"/>
        </w:rPr>
      </w:pPr>
      <w:r w:rsidRPr="00DB7AF9">
        <w:rPr>
          <w:rFonts w:cs="Arial"/>
          <w:b/>
          <w:sz w:val="40"/>
          <w:szCs w:val="40"/>
        </w:rPr>
        <w:t>Výroční zpráva Knihovny městyse Choltice</w:t>
      </w:r>
      <w:r w:rsidR="00DB7AF9" w:rsidRPr="00DB7AF9">
        <w:rPr>
          <w:rFonts w:cs="Arial"/>
          <w:b/>
          <w:sz w:val="40"/>
          <w:szCs w:val="40"/>
        </w:rPr>
        <w:t xml:space="preserve"> </w:t>
      </w:r>
      <w:r w:rsidRPr="00DB7AF9">
        <w:rPr>
          <w:rFonts w:cs="Arial"/>
          <w:b/>
          <w:sz w:val="40"/>
          <w:szCs w:val="40"/>
        </w:rPr>
        <w:t>20</w:t>
      </w:r>
      <w:r w:rsidR="00512EE0">
        <w:rPr>
          <w:rFonts w:cs="Arial"/>
          <w:b/>
          <w:sz w:val="40"/>
          <w:szCs w:val="40"/>
        </w:rPr>
        <w:t>20</w:t>
      </w:r>
    </w:p>
    <w:p w14:paraId="05095384" w14:textId="77777777" w:rsidR="00E63044" w:rsidRPr="00C47E39" w:rsidRDefault="00E63044" w:rsidP="00E63044">
      <w:pPr>
        <w:jc w:val="center"/>
        <w:rPr>
          <w:rFonts w:cs="Arial"/>
          <w:sz w:val="24"/>
          <w:szCs w:val="24"/>
        </w:rPr>
      </w:pPr>
    </w:p>
    <w:p w14:paraId="51D59A56" w14:textId="545E7FF7" w:rsidR="00E63044" w:rsidRDefault="00E63044" w:rsidP="00E63044">
      <w:pPr>
        <w:jc w:val="both"/>
        <w:rPr>
          <w:rFonts w:cs="Arial"/>
          <w:sz w:val="24"/>
          <w:szCs w:val="24"/>
        </w:rPr>
      </w:pPr>
      <w:r w:rsidRPr="00DB7AF9">
        <w:rPr>
          <w:rFonts w:cs="Arial"/>
          <w:b/>
          <w:sz w:val="24"/>
          <w:szCs w:val="24"/>
        </w:rPr>
        <w:t xml:space="preserve">Knihovna městyse Choltice působí jako středisková pro 6 knihoven </w:t>
      </w:r>
      <w:r w:rsidRPr="00512EE0">
        <w:rPr>
          <w:rFonts w:cs="Arial"/>
          <w:b/>
          <w:sz w:val="24"/>
          <w:szCs w:val="24"/>
        </w:rPr>
        <w:t>obvodu.</w:t>
      </w:r>
      <w:r w:rsidRPr="00C47E39">
        <w:rPr>
          <w:rFonts w:cs="Arial"/>
          <w:sz w:val="24"/>
          <w:szCs w:val="24"/>
        </w:rPr>
        <w:t xml:space="preserve"> Jedná se o tyto </w:t>
      </w:r>
      <w:proofErr w:type="gramStart"/>
      <w:r w:rsidRPr="00C47E39">
        <w:rPr>
          <w:rFonts w:cs="Arial"/>
          <w:sz w:val="24"/>
          <w:szCs w:val="24"/>
        </w:rPr>
        <w:t>knihovny :</w:t>
      </w:r>
      <w:proofErr w:type="gramEnd"/>
      <w:r w:rsidRPr="00C47E39">
        <w:rPr>
          <w:rFonts w:cs="Arial"/>
          <w:sz w:val="24"/>
          <w:szCs w:val="24"/>
        </w:rPr>
        <w:t xml:space="preserve"> Veselí, Turkovice, Svinčany, Svojšice, Poběžovice a Jeníkovice.</w:t>
      </w:r>
    </w:p>
    <w:p w14:paraId="25CEF50A" w14:textId="47BF4D11" w:rsidR="004445A3" w:rsidRPr="00D4290B" w:rsidRDefault="004445A3" w:rsidP="004445A3">
      <w:pPr>
        <w:pStyle w:val="Normlnweb"/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121316"/>
        </w:rPr>
      </w:pPr>
      <w:r w:rsidRPr="00D4290B">
        <w:rPr>
          <w:rFonts w:asciiTheme="minorHAnsi" w:hAnsiTheme="minorHAnsi" w:cstheme="minorHAnsi"/>
          <w:b/>
          <w:bCs/>
          <w:color w:val="121316"/>
        </w:rPr>
        <w:t>Knihovna městyse Choltice prošla během roku 2020 celkovou rekonstrukcí</w:t>
      </w:r>
      <w:r w:rsidRPr="00D4290B">
        <w:rPr>
          <w:rFonts w:asciiTheme="minorHAnsi" w:hAnsiTheme="minorHAnsi" w:cstheme="minorHAnsi"/>
          <w:color w:val="121316"/>
        </w:rPr>
        <w:t xml:space="preserve"> zahrnující stavební úpravy, novou elektroinstalaci, vybudování kuchyňky a venkovní čtenářské terasy. Nově bylo pořízeno celé vnitřní vybavení knihovny. Investiční výdaje byly ve výši 3 023 735,- Kč, z toho 400 000,- Kč je dotace z rozpočtu kraje. </w:t>
      </w:r>
    </w:p>
    <w:p w14:paraId="5577AACD" w14:textId="77777777" w:rsidR="004445A3" w:rsidRPr="00D4290B" w:rsidRDefault="004445A3" w:rsidP="00D4290B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color w:val="121316"/>
        </w:rPr>
      </w:pPr>
      <w:r w:rsidRPr="00D4290B">
        <w:rPr>
          <w:rFonts w:asciiTheme="minorHAnsi" w:hAnsiTheme="minorHAnsi" w:cstheme="minorHAnsi"/>
          <w:b/>
          <w:color w:val="121316"/>
        </w:rPr>
        <w:t>Materiální vybavení</w:t>
      </w:r>
    </w:p>
    <w:p w14:paraId="6AE05F40" w14:textId="77777777" w:rsidR="004445A3" w:rsidRPr="00D4290B" w:rsidRDefault="004445A3" w:rsidP="00D4290B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121316"/>
        </w:rPr>
      </w:pPr>
      <w:r w:rsidRPr="00D4290B">
        <w:rPr>
          <w:rFonts w:asciiTheme="minorHAnsi" w:hAnsiTheme="minorHAnsi" w:cstheme="minorHAnsi"/>
          <w:color w:val="121316"/>
        </w:rPr>
        <w:t xml:space="preserve">V roce 2020 bylo pořízeno nově celé vnitřní vybavení knihovny, zahrnující zejména nové regály, výpůjční pult, 2 čtenářská křesla s odkládacími stolky a stolními lampami, TEEN koutek, patro – loď pro mladší čtenáře, žíněnka pro nejmenší, velký multifunkční čtenářský stůl se židlemi, 8 ks taburet, vybavení kuchyňky, stolky pod počítače s lampičkami, vestavěná </w:t>
      </w:r>
      <w:proofErr w:type="spellStart"/>
      <w:r w:rsidRPr="00D4290B">
        <w:rPr>
          <w:rFonts w:asciiTheme="minorHAnsi" w:hAnsiTheme="minorHAnsi" w:cstheme="minorHAnsi"/>
          <w:color w:val="121316"/>
        </w:rPr>
        <w:t>knihobudka</w:t>
      </w:r>
      <w:proofErr w:type="spellEnd"/>
      <w:r w:rsidRPr="00D4290B">
        <w:rPr>
          <w:rFonts w:asciiTheme="minorHAnsi" w:hAnsiTheme="minorHAnsi" w:cstheme="minorHAnsi"/>
          <w:color w:val="121316"/>
        </w:rPr>
        <w:t xml:space="preserve"> ve vnitřních prostorách, hrací díly k venkovní hře scrabble, slunečníky a lavičky se stolky na terasu. Pro nejmenší čtenáře jsme pořídili nové hrací prvky: 2 sady hudebních nástrojů, 2 dřevěné kuličkové dráhy, 4 dřevěné železnice s vlakem na dálkové ovládání, sada dřevěné ovoce a dřevěné potraviny. </w:t>
      </w:r>
    </w:p>
    <w:p w14:paraId="4E69CD1D" w14:textId="77777777" w:rsidR="00D4290B" w:rsidRDefault="00D4290B" w:rsidP="00E63044">
      <w:pPr>
        <w:jc w:val="both"/>
        <w:rPr>
          <w:rFonts w:cs="Arial"/>
          <w:sz w:val="24"/>
          <w:szCs w:val="24"/>
        </w:rPr>
      </w:pPr>
    </w:p>
    <w:p w14:paraId="0A8EB59B" w14:textId="7EBA5C09" w:rsidR="00E63044" w:rsidRPr="00512EE0" w:rsidRDefault="00E63044" w:rsidP="00E63044">
      <w:pPr>
        <w:jc w:val="both"/>
        <w:rPr>
          <w:rFonts w:cs="Arial"/>
          <w:bCs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Pro knihovnu městyse jsme pořídili </w:t>
      </w:r>
      <w:r w:rsidR="00512EE0" w:rsidRPr="00512EE0">
        <w:rPr>
          <w:rFonts w:cs="Arial"/>
          <w:b/>
          <w:bCs/>
          <w:sz w:val="24"/>
          <w:szCs w:val="24"/>
        </w:rPr>
        <w:t>292 svazky</w:t>
      </w:r>
      <w:r w:rsidRPr="00C47E39">
        <w:rPr>
          <w:rFonts w:cs="Arial"/>
          <w:b/>
          <w:sz w:val="24"/>
          <w:szCs w:val="24"/>
        </w:rPr>
        <w:t xml:space="preserve"> knih</w:t>
      </w:r>
      <w:r w:rsidR="0032464B" w:rsidRPr="00512EE0">
        <w:rPr>
          <w:rFonts w:cs="Arial"/>
          <w:bCs/>
          <w:sz w:val="24"/>
          <w:szCs w:val="24"/>
        </w:rPr>
        <w:t>, z nichž je 16</w:t>
      </w:r>
      <w:r w:rsidR="00512EE0" w:rsidRPr="00512EE0">
        <w:rPr>
          <w:rFonts w:cs="Arial"/>
          <w:bCs/>
          <w:sz w:val="24"/>
          <w:szCs w:val="24"/>
        </w:rPr>
        <w:t xml:space="preserve"> svazků dar od čtenářů a 18 svazků z nadace Česká knihovna.</w:t>
      </w:r>
      <w:r w:rsidR="0032464B" w:rsidRPr="00512EE0">
        <w:rPr>
          <w:rFonts w:cs="Arial"/>
          <w:bCs/>
          <w:sz w:val="24"/>
          <w:szCs w:val="24"/>
        </w:rPr>
        <w:t xml:space="preserve"> </w:t>
      </w:r>
    </w:p>
    <w:p w14:paraId="1FD99F0D" w14:textId="46524598"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Částka </w:t>
      </w:r>
      <w:proofErr w:type="gramStart"/>
      <w:r w:rsidRPr="00C47E39">
        <w:rPr>
          <w:rFonts w:cs="Arial"/>
          <w:b/>
          <w:sz w:val="24"/>
          <w:szCs w:val="24"/>
        </w:rPr>
        <w:t>na  nákup</w:t>
      </w:r>
      <w:proofErr w:type="gramEnd"/>
      <w:r w:rsidRPr="00C47E39">
        <w:rPr>
          <w:rFonts w:cs="Arial"/>
          <w:b/>
          <w:sz w:val="24"/>
          <w:szCs w:val="24"/>
        </w:rPr>
        <w:t xml:space="preserve">  knih a  časopisů  byla  </w:t>
      </w:r>
      <w:r w:rsidR="00512EE0">
        <w:rPr>
          <w:rFonts w:cs="Arial"/>
          <w:b/>
          <w:sz w:val="24"/>
          <w:szCs w:val="24"/>
        </w:rPr>
        <w:t>69 177</w:t>
      </w:r>
      <w:r w:rsidRPr="00C47E39">
        <w:rPr>
          <w:rFonts w:cs="Arial"/>
          <w:b/>
          <w:sz w:val="24"/>
          <w:szCs w:val="24"/>
        </w:rPr>
        <w:t>,-  Kč.</w:t>
      </w:r>
    </w:p>
    <w:p w14:paraId="7AB781D9" w14:textId="0873512A" w:rsidR="00F7133D" w:rsidRDefault="00E63044" w:rsidP="0032464B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Sponzoři nám na nákup knih darovali </w:t>
      </w:r>
      <w:r w:rsidR="00631A55">
        <w:rPr>
          <w:rFonts w:cs="Arial"/>
          <w:b/>
          <w:sz w:val="24"/>
          <w:szCs w:val="24"/>
        </w:rPr>
        <w:t>3</w:t>
      </w:r>
      <w:r w:rsidR="00512EE0">
        <w:rPr>
          <w:rFonts w:cs="Arial"/>
          <w:b/>
          <w:sz w:val="24"/>
          <w:szCs w:val="24"/>
        </w:rPr>
        <w:t>3 430</w:t>
      </w:r>
      <w:r w:rsidRPr="00C47E39">
        <w:rPr>
          <w:rFonts w:cs="Arial"/>
          <w:b/>
          <w:sz w:val="24"/>
          <w:szCs w:val="24"/>
        </w:rPr>
        <w:t>,- Kč.</w:t>
      </w:r>
      <w:r w:rsidRPr="00C47E39">
        <w:rPr>
          <w:rFonts w:cs="Arial"/>
          <w:sz w:val="24"/>
          <w:szCs w:val="24"/>
        </w:rPr>
        <w:t xml:space="preserve"> Chtěla bych moc poděkovat </w:t>
      </w:r>
      <w:r w:rsidR="00410CBA">
        <w:rPr>
          <w:rFonts w:cs="Arial"/>
          <w:sz w:val="24"/>
          <w:szCs w:val="24"/>
        </w:rPr>
        <w:t xml:space="preserve">všem </w:t>
      </w:r>
      <w:r w:rsidRPr="00C47E39">
        <w:rPr>
          <w:rFonts w:cs="Arial"/>
          <w:sz w:val="24"/>
          <w:szCs w:val="24"/>
        </w:rPr>
        <w:t>ob</w:t>
      </w:r>
      <w:r w:rsidR="00631A55">
        <w:rPr>
          <w:rFonts w:cs="Arial"/>
          <w:sz w:val="24"/>
          <w:szCs w:val="24"/>
        </w:rPr>
        <w:t>cím a dalším dárcům</w:t>
      </w:r>
      <w:r w:rsidR="00F7133D">
        <w:rPr>
          <w:rFonts w:cs="Arial"/>
          <w:sz w:val="24"/>
          <w:szCs w:val="24"/>
        </w:rPr>
        <w:t>,</w:t>
      </w:r>
      <w:r w:rsidR="00631A55">
        <w:rPr>
          <w:rFonts w:cs="Arial"/>
          <w:sz w:val="24"/>
          <w:szCs w:val="24"/>
        </w:rPr>
        <w:t xml:space="preserve"> </w:t>
      </w:r>
      <w:r w:rsidR="00410CBA">
        <w:rPr>
          <w:rFonts w:cs="Arial"/>
          <w:sz w:val="24"/>
          <w:szCs w:val="24"/>
        </w:rPr>
        <w:t>které poslaly příspěvek</w:t>
      </w:r>
      <w:r w:rsidR="00512EE0">
        <w:rPr>
          <w:rFonts w:cs="Arial"/>
          <w:sz w:val="24"/>
          <w:szCs w:val="24"/>
        </w:rPr>
        <w:t>.</w:t>
      </w:r>
      <w:r w:rsidR="0032464B">
        <w:rPr>
          <w:rFonts w:cs="Arial"/>
          <w:sz w:val="24"/>
          <w:szCs w:val="24"/>
        </w:rPr>
        <w:t xml:space="preserve"> </w:t>
      </w:r>
    </w:p>
    <w:p w14:paraId="6CFD50A6" w14:textId="52879BF1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Do regionálního fondu přibylo </w:t>
      </w:r>
      <w:r w:rsidR="00512EE0">
        <w:rPr>
          <w:rFonts w:cs="Arial"/>
          <w:b/>
          <w:sz w:val="24"/>
          <w:szCs w:val="24"/>
        </w:rPr>
        <w:t>119</w:t>
      </w:r>
      <w:r w:rsidRPr="00C47E39">
        <w:rPr>
          <w:rFonts w:cs="Arial"/>
          <w:b/>
          <w:sz w:val="24"/>
          <w:szCs w:val="24"/>
        </w:rPr>
        <w:t xml:space="preserve"> svazků knih</w:t>
      </w:r>
      <w:r w:rsidR="00512EE0">
        <w:rPr>
          <w:rFonts w:cs="Arial"/>
          <w:b/>
          <w:sz w:val="24"/>
          <w:szCs w:val="24"/>
        </w:rPr>
        <w:t xml:space="preserve">. </w:t>
      </w:r>
      <w:r w:rsidRPr="00C47E39">
        <w:rPr>
          <w:rFonts w:cs="Arial"/>
          <w:sz w:val="24"/>
          <w:szCs w:val="24"/>
        </w:rPr>
        <w:t>Nákup těchto knih hradí Krajská knihovna Pardubice. Naše knihovna tyto knihy zpracovává a v souborech knihy půjčuje knihovnám obvodu.</w:t>
      </w:r>
    </w:p>
    <w:p w14:paraId="4D0BE305" w14:textId="2EA4BD3B"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V knihovně městyse bylo zapsáno </w:t>
      </w:r>
      <w:r w:rsidR="00D4290B">
        <w:rPr>
          <w:rFonts w:cs="Arial"/>
          <w:b/>
          <w:sz w:val="24"/>
          <w:szCs w:val="24"/>
        </w:rPr>
        <w:t>235</w:t>
      </w:r>
      <w:r w:rsidRPr="00C47E39">
        <w:rPr>
          <w:rFonts w:cs="Arial"/>
          <w:b/>
          <w:sz w:val="24"/>
          <w:szCs w:val="24"/>
        </w:rPr>
        <w:t xml:space="preserve"> čtenářů </w:t>
      </w:r>
      <w:proofErr w:type="gramStart"/>
      <w:r w:rsidRPr="00C47E39">
        <w:rPr>
          <w:rFonts w:cs="Arial"/>
          <w:b/>
          <w:sz w:val="24"/>
          <w:szCs w:val="24"/>
        </w:rPr>
        <w:t>z  toho</w:t>
      </w:r>
      <w:proofErr w:type="gramEnd"/>
      <w:r w:rsidRPr="00C47E39">
        <w:rPr>
          <w:rFonts w:cs="Arial"/>
          <w:b/>
          <w:sz w:val="24"/>
          <w:szCs w:val="24"/>
        </w:rPr>
        <w:t xml:space="preserve"> </w:t>
      </w:r>
      <w:r w:rsidR="00D4290B">
        <w:rPr>
          <w:rFonts w:cs="Arial"/>
          <w:b/>
          <w:sz w:val="24"/>
          <w:szCs w:val="24"/>
        </w:rPr>
        <w:t>47</w:t>
      </w:r>
      <w:r w:rsidRPr="00C47E39">
        <w:rPr>
          <w:rFonts w:cs="Arial"/>
          <w:b/>
          <w:sz w:val="24"/>
          <w:szCs w:val="24"/>
        </w:rPr>
        <w:t xml:space="preserve"> dětí. Půjčeno bylo </w:t>
      </w:r>
      <w:r w:rsidR="00D4290B">
        <w:rPr>
          <w:rFonts w:cs="Arial"/>
          <w:b/>
          <w:sz w:val="24"/>
          <w:szCs w:val="24"/>
        </w:rPr>
        <w:t>7 673</w:t>
      </w:r>
      <w:r w:rsidRPr="00C47E39">
        <w:rPr>
          <w:rFonts w:cs="Arial"/>
          <w:b/>
          <w:sz w:val="24"/>
          <w:szCs w:val="24"/>
        </w:rPr>
        <w:t xml:space="preserve"> svazk</w:t>
      </w:r>
      <w:r w:rsidR="00D4290B">
        <w:rPr>
          <w:rFonts w:cs="Arial"/>
          <w:b/>
          <w:sz w:val="24"/>
          <w:szCs w:val="24"/>
        </w:rPr>
        <w:t>y</w:t>
      </w:r>
      <w:r w:rsidRPr="00C47E39">
        <w:rPr>
          <w:rFonts w:cs="Arial"/>
          <w:b/>
          <w:sz w:val="24"/>
          <w:szCs w:val="24"/>
        </w:rPr>
        <w:t xml:space="preserve"> knih a časopisů. </w:t>
      </w:r>
    </w:p>
    <w:p w14:paraId="5C111440" w14:textId="60C15A21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Knihy, které naše knihovna nemá ve </w:t>
      </w:r>
      <w:proofErr w:type="gramStart"/>
      <w:r w:rsidRPr="00C47E39">
        <w:rPr>
          <w:rFonts w:cs="Arial"/>
          <w:sz w:val="24"/>
          <w:szCs w:val="24"/>
        </w:rPr>
        <w:t>fondu  pro</w:t>
      </w:r>
      <w:proofErr w:type="gramEnd"/>
      <w:r w:rsidRPr="00C47E39">
        <w:rPr>
          <w:rFonts w:cs="Arial"/>
          <w:sz w:val="24"/>
          <w:szCs w:val="24"/>
        </w:rPr>
        <w:t xml:space="preserve"> čtenáře zajišťujeme  meziknihovní výpůjční službou z Krajské knihovny v Pardubicích a ostatních knihoven</w:t>
      </w:r>
      <w:r w:rsidR="002621BE">
        <w:rPr>
          <w:rFonts w:cs="Arial"/>
          <w:sz w:val="24"/>
          <w:szCs w:val="24"/>
        </w:rPr>
        <w:t xml:space="preserve"> </w:t>
      </w:r>
      <w:r w:rsidR="002621BE" w:rsidRPr="00C47E39">
        <w:rPr>
          <w:rFonts w:cs="Arial"/>
          <w:sz w:val="24"/>
          <w:szCs w:val="24"/>
        </w:rPr>
        <w:t>(</w:t>
      </w:r>
      <w:r w:rsidR="002621BE">
        <w:rPr>
          <w:rFonts w:cs="Arial"/>
          <w:sz w:val="24"/>
          <w:szCs w:val="24"/>
        </w:rPr>
        <w:t>196</w:t>
      </w:r>
      <w:r w:rsidR="002621BE" w:rsidRPr="00C47E39">
        <w:rPr>
          <w:rFonts w:cs="Arial"/>
          <w:sz w:val="24"/>
          <w:szCs w:val="24"/>
        </w:rPr>
        <w:t xml:space="preserve"> vypůjčených knih)</w:t>
      </w:r>
      <w:r w:rsidR="002621BE">
        <w:rPr>
          <w:rFonts w:cs="Arial"/>
          <w:sz w:val="24"/>
          <w:szCs w:val="24"/>
        </w:rPr>
        <w:t>.</w:t>
      </w:r>
    </w:p>
    <w:p w14:paraId="1642C880" w14:textId="41B5B381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>Knihovna k 31. 12. 20</w:t>
      </w:r>
      <w:r w:rsidR="002621BE">
        <w:rPr>
          <w:rFonts w:cs="Arial"/>
          <w:sz w:val="24"/>
          <w:szCs w:val="24"/>
        </w:rPr>
        <w:t>20</w:t>
      </w:r>
      <w:r w:rsidRPr="00C47E39">
        <w:rPr>
          <w:rFonts w:cs="Arial"/>
          <w:sz w:val="24"/>
          <w:szCs w:val="24"/>
        </w:rPr>
        <w:t xml:space="preserve"> má </w:t>
      </w:r>
      <w:r w:rsidRPr="00C47E39">
        <w:rPr>
          <w:rFonts w:cs="Arial"/>
          <w:b/>
          <w:sz w:val="24"/>
          <w:szCs w:val="24"/>
        </w:rPr>
        <w:t xml:space="preserve">ve fondu </w:t>
      </w:r>
      <w:r w:rsidR="002621BE">
        <w:rPr>
          <w:rFonts w:cs="Arial"/>
          <w:b/>
          <w:sz w:val="24"/>
          <w:szCs w:val="24"/>
        </w:rPr>
        <w:t>19 129</w:t>
      </w:r>
      <w:r w:rsidRPr="00C47E39">
        <w:rPr>
          <w:rFonts w:cs="Arial"/>
          <w:b/>
          <w:sz w:val="24"/>
          <w:szCs w:val="24"/>
        </w:rPr>
        <w:t xml:space="preserve"> svazků knih</w:t>
      </w:r>
      <w:r w:rsidRPr="00C47E39">
        <w:rPr>
          <w:rFonts w:cs="Arial"/>
          <w:sz w:val="24"/>
          <w:szCs w:val="24"/>
        </w:rPr>
        <w:t>.</w:t>
      </w:r>
    </w:p>
    <w:p w14:paraId="1B128389" w14:textId="5E14346C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Krajský   </w:t>
      </w:r>
      <w:proofErr w:type="gramStart"/>
      <w:r w:rsidRPr="00C47E39">
        <w:rPr>
          <w:rFonts w:cs="Arial"/>
          <w:sz w:val="24"/>
          <w:szCs w:val="24"/>
        </w:rPr>
        <w:t>fond  má</w:t>
      </w:r>
      <w:proofErr w:type="gramEnd"/>
      <w:r w:rsidRPr="00C47E39">
        <w:rPr>
          <w:rFonts w:cs="Arial"/>
          <w:sz w:val="24"/>
          <w:szCs w:val="24"/>
        </w:rPr>
        <w:t xml:space="preserve"> 2 </w:t>
      </w:r>
      <w:r w:rsidR="002621BE">
        <w:rPr>
          <w:rFonts w:cs="Arial"/>
          <w:sz w:val="24"/>
          <w:szCs w:val="24"/>
        </w:rPr>
        <w:t>863</w:t>
      </w:r>
      <w:r w:rsidRPr="00C47E39">
        <w:rPr>
          <w:rFonts w:cs="Arial"/>
          <w:sz w:val="24"/>
          <w:szCs w:val="24"/>
        </w:rPr>
        <w:t xml:space="preserve"> svazk</w:t>
      </w:r>
      <w:r w:rsidR="007D31B2">
        <w:rPr>
          <w:rFonts w:cs="Arial"/>
          <w:sz w:val="24"/>
          <w:szCs w:val="24"/>
        </w:rPr>
        <w:t>y</w:t>
      </w:r>
      <w:r w:rsidRPr="00C47E39">
        <w:rPr>
          <w:rFonts w:cs="Arial"/>
          <w:sz w:val="24"/>
          <w:szCs w:val="24"/>
        </w:rPr>
        <w:t xml:space="preserve"> knih.</w:t>
      </w:r>
    </w:p>
    <w:p w14:paraId="304CD89E" w14:textId="799C0FCA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lastRenderedPageBreak/>
        <w:t xml:space="preserve">Fondy městyse </w:t>
      </w:r>
      <w:proofErr w:type="gramStart"/>
      <w:r w:rsidRPr="00C47E39">
        <w:rPr>
          <w:rFonts w:cs="Arial"/>
          <w:sz w:val="24"/>
          <w:szCs w:val="24"/>
        </w:rPr>
        <w:t>a  krajského</w:t>
      </w:r>
      <w:proofErr w:type="gramEnd"/>
      <w:r w:rsidRPr="00C47E39">
        <w:rPr>
          <w:rFonts w:cs="Arial"/>
          <w:sz w:val="24"/>
          <w:szCs w:val="24"/>
        </w:rPr>
        <w:t xml:space="preserve">  fondu  mají  dohromady  </w:t>
      </w:r>
      <w:r w:rsidR="007D31B2">
        <w:rPr>
          <w:rFonts w:cs="Arial"/>
          <w:sz w:val="24"/>
          <w:szCs w:val="24"/>
        </w:rPr>
        <w:t>2</w:t>
      </w:r>
      <w:r w:rsidR="002621BE">
        <w:rPr>
          <w:rFonts w:cs="Arial"/>
          <w:sz w:val="24"/>
          <w:szCs w:val="24"/>
        </w:rPr>
        <w:t>1 992</w:t>
      </w:r>
      <w:r w:rsidRPr="00C47E39">
        <w:rPr>
          <w:rFonts w:cs="Arial"/>
          <w:sz w:val="24"/>
          <w:szCs w:val="24"/>
        </w:rPr>
        <w:t xml:space="preserve"> svazk</w:t>
      </w:r>
      <w:r w:rsidR="007D31B2">
        <w:rPr>
          <w:rFonts w:cs="Arial"/>
          <w:sz w:val="24"/>
          <w:szCs w:val="24"/>
        </w:rPr>
        <w:t xml:space="preserve">y </w:t>
      </w:r>
      <w:r w:rsidRPr="00C47E39">
        <w:rPr>
          <w:rFonts w:cs="Arial"/>
          <w:sz w:val="24"/>
          <w:szCs w:val="24"/>
        </w:rPr>
        <w:t xml:space="preserve">knih, které si u nás můžete vypůjčit. </w:t>
      </w:r>
    </w:p>
    <w:p w14:paraId="6958E65E" w14:textId="77777777" w:rsidR="00F939E3" w:rsidRPr="00F939E3" w:rsidRDefault="00E63044" w:rsidP="00F939E3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F939E3">
        <w:rPr>
          <w:rFonts w:asciiTheme="minorHAnsi" w:hAnsiTheme="minorHAnsi" w:cstheme="minorHAnsi"/>
          <w:b/>
        </w:rPr>
        <w:t>Knihovnu v roce 20</w:t>
      </w:r>
      <w:r w:rsidR="00FC7D68" w:rsidRPr="00F939E3">
        <w:rPr>
          <w:rFonts w:asciiTheme="minorHAnsi" w:hAnsiTheme="minorHAnsi" w:cstheme="minorHAnsi"/>
          <w:b/>
        </w:rPr>
        <w:t>20</w:t>
      </w:r>
      <w:r w:rsidRPr="00F939E3">
        <w:rPr>
          <w:rFonts w:asciiTheme="minorHAnsi" w:hAnsiTheme="minorHAnsi" w:cstheme="minorHAnsi"/>
          <w:b/>
        </w:rPr>
        <w:t xml:space="preserve"> navštívilo </w:t>
      </w:r>
      <w:r w:rsidR="009D1F1F" w:rsidRPr="00F939E3">
        <w:rPr>
          <w:rFonts w:asciiTheme="minorHAnsi" w:hAnsiTheme="minorHAnsi" w:cstheme="minorHAnsi"/>
          <w:b/>
        </w:rPr>
        <w:t xml:space="preserve">1 653 </w:t>
      </w:r>
      <w:r w:rsidRPr="00F939E3">
        <w:rPr>
          <w:rFonts w:asciiTheme="minorHAnsi" w:hAnsiTheme="minorHAnsi" w:cstheme="minorHAnsi"/>
          <w:b/>
        </w:rPr>
        <w:t xml:space="preserve">návštěvníků a dohromady </w:t>
      </w:r>
      <w:r w:rsidR="009D1F1F" w:rsidRPr="00F939E3">
        <w:rPr>
          <w:rFonts w:asciiTheme="minorHAnsi" w:hAnsiTheme="minorHAnsi" w:cstheme="minorHAnsi"/>
          <w:b/>
        </w:rPr>
        <w:t xml:space="preserve">i za </w:t>
      </w:r>
      <w:r w:rsidRPr="00F939E3">
        <w:rPr>
          <w:rFonts w:asciiTheme="minorHAnsi" w:hAnsiTheme="minorHAnsi" w:cstheme="minorHAnsi"/>
          <w:b/>
        </w:rPr>
        <w:t xml:space="preserve">všechny kulturní akce pořádané   </w:t>
      </w:r>
      <w:proofErr w:type="gramStart"/>
      <w:r w:rsidRPr="00F939E3">
        <w:rPr>
          <w:rFonts w:asciiTheme="minorHAnsi" w:hAnsiTheme="minorHAnsi" w:cstheme="minorHAnsi"/>
          <w:b/>
        </w:rPr>
        <w:t>knihovnou  navštívilo</w:t>
      </w:r>
      <w:proofErr w:type="gramEnd"/>
      <w:r w:rsidRPr="00F939E3">
        <w:rPr>
          <w:rFonts w:asciiTheme="minorHAnsi" w:hAnsiTheme="minorHAnsi" w:cstheme="minorHAnsi"/>
          <w:b/>
        </w:rPr>
        <w:t xml:space="preserve">  </w:t>
      </w:r>
      <w:r w:rsidR="009D1F1F" w:rsidRPr="00F939E3">
        <w:rPr>
          <w:rFonts w:asciiTheme="minorHAnsi" w:hAnsiTheme="minorHAnsi" w:cstheme="minorHAnsi"/>
          <w:b/>
        </w:rPr>
        <w:t>knihovnu 2 273</w:t>
      </w:r>
      <w:r w:rsidRPr="00F939E3">
        <w:rPr>
          <w:rFonts w:asciiTheme="minorHAnsi" w:hAnsiTheme="minorHAnsi" w:cstheme="minorHAnsi"/>
          <w:b/>
        </w:rPr>
        <w:t xml:space="preserve"> návštěvní</w:t>
      </w:r>
      <w:r w:rsidR="009D1F1F" w:rsidRPr="00F939E3">
        <w:rPr>
          <w:rFonts w:asciiTheme="minorHAnsi" w:hAnsiTheme="minorHAnsi" w:cstheme="minorHAnsi"/>
          <w:b/>
        </w:rPr>
        <w:t>ci</w:t>
      </w:r>
      <w:r w:rsidRPr="00F939E3">
        <w:rPr>
          <w:rFonts w:asciiTheme="minorHAnsi" w:hAnsiTheme="minorHAnsi" w:cstheme="minorHAnsi"/>
          <w:b/>
        </w:rPr>
        <w:t>.</w:t>
      </w:r>
      <w:r w:rsidR="00F939E3" w:rsidRPr="00F939E3">
        <w:rPr>
          <w:rFonts w:asciiTheme="minorHAnsi" w:hAnsiTheme="minorHAnsi" w:cstheme="minorHAnsi"/>
          <w:b/>
        </w:rPr>
        <w:t xml:space="preserve"> </w:t>
      </w:r>
      <w:r w:rsidR="00F939E3" w:rsidRPr="00F939E3">
        <w:rPr>
          <w:rFonts w:asciiTheme="minorHAnsi" w:hAnsiTheme="minorHAnsi" w:cstheme="minorHAnsi"/>
        </w:rPr>
        <w:t xml:space="preserve">Tento velký pokles výkonů knihovny je způsoben světovou pandemií nemoci Covid 19, ale také důsledkem celkové rekonstrukce knihovny, která probíhala od 1.6.2020 až do konce roku. Knihovna byla v tuto dobu přestěhována do náhradních prostor jen s částí fondu, zbylý fond byl na dobu rekonstrukce zakonzervován v přistaveném kontejneru před budovou původní knihovny. Tyto skutečnosti také způsobily pokles návštěvnosti a nemožnost pořádání kulturních akcí z nedostatku prostor.    </w:t>
      </w:r>
    </w:p>
    <w:p w14:paraId="0F1EE192" w14:textId="128A96A4" w:rsidR="00E63044" w:rsidRPr="00DB7AF9" w:rsidRDefault="00E63044" w:rsidP="00E63044">
      <w:pPr>
        <w:jc w:val="both"/>
        <w:rPr>
          <w:rFonts w:cs="Arial"/>
          <w:b/>
          <w:sz w:val="24"/>
          <w:szCs w:val="24"/>
        </w:rPr>
      </w:pPr>
    </w:p>
    <w:p w14:paraId="2EC04C0C" w14:textId="77777777" w:rsidR="00DB7AF9" w:rsidRDefault="00DB7AF9" w:rsidP="00DB7AF9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23575">
        <w:rPr>
          <w:rFonts w:cs="Arial"/>
          <w:b/>
          <w:bCs/>
          <w:sz w:val="24"/>
        </w:rPr>
        <w:t>Knihovna o</w:t>
      </w:r>
      <w:r w:rsidRPr="00DB7AF9">
        <w:rPr>
          <w:rFonts w:cs="Arial"/>
          <w:b/>
          <w:sz w:val="24"/>
        </w:rPr>
        <w:t xml:space="preserve">debírala </w:t>
      </w:r>
      <w:proofErr w:type="gramStart"/>
      <w:r w:rsidRPr="00DB7AF9">
        <w:rPr>
          <w:rFonts w:cs="Arial"/>
          <w:b/>
          <w:sz w:val="24"/>
        </w:rPr>
        <w:t>tyto  časopisy</w:t>
      </w:r>
      <w:proofErr w:type="gramEnd"/>
      <w:r w:rsidRPr="00DB7AF9">
        <w:rPr>
          <w:rFonts w:cs="Arial"/>
          <w:b/>
          <w:sz w:val="24"/>
        </w:rPr>
        <w:t>:</w:t>
      </w:r>
      <w:r>
        <w:rPr>
          <w:rFonts w:cs="Arial"/>
          <w:sz w:val="24"/>
        </w:rPr>
        <w:t xml:space="preserve"> </w:t>
      </w:r>
    </w:p>
    <w:p w14:paraId="22323011" w14:textId="332C0886" w:rsidR="00DB7AF9" w:rsidRDefault="00DB7AF9" w:rsidP="00323575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 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Vary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(časopisy, které se neprodají ve stáncích se takto získají za 1/3 původní ceny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)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 </w:t>
      </w:r>
      <w:proofErr w:type="spellStart"/>
      <w:r w:rsidR="00323575">
        <w:rPr>
          <w:rFonts w:eastAsia="Times New Roman"/>
          <w:color w:val="000000"/>
          <w:sz w:val="24"/>
          <w:szCs w:val="24"/>
        </w:rPr>
        <w:t>Xantypa</w:t>
      </w:r>
      <w:proofErr w:type="spellEnd"/>
      <w:proofErr w:type="gramEnd"/>
      <w:r w:rsidR="00323575">
        <w:rPr>
          <w:rFonts w:eastAsia="Times New Roman"/>
          <w:color w:val="000000"/>
          <w:sz w:val="24"/>
          <w:szCs w:val="24"/>
        </w:rPr>
        <w:t>, Příroda, Země světa, Na cestu, Pěkné bydlení, Tajemství české minulosti, Praktik, Živá historie.</w:t>
      </w:r>
    </w:p>
    <w:p w14:paraId="7A6ACF7E" w14:textId="23710F2B"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 Dvorských ze stánku: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Květy, Burda, Chatař a chalupář</w:t>
      </w:r>
    </w:p>
    <w:p w14:paraId="6EA71460" w14:textId="77777777"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14:paraId="77EBC4F5" w14:textId="3CB91540" w:rsidR="00323575" w:rsidRDefault="00DB7AF9" w:rsidP="00323575">
      <w:pPr>
        <w:rPr>
          <w:rFonts w:eastAsia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bjednávka přímo od distributorů poštou: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323575">
        <w:rPr>
          <w:rFonts w:eastAsia="Times New Roman"/>
          <w:color w:val="000000"/>
          <w:sz w:val="24"/>
          <w:szCs w:val="24"/>
        </w:rPr>
        <w:t xml:space="preserve">Flora, Rozmarýna, dTest, Čtyřlístek, Bart Simpson, Vlastivědné listy, Zprávy Klubu přátel Pardubicka, Čtenář. </w:t>
      </w:r>
    </w:p>
    <w:p w14:paraId="5DC8BC9F" w14:textId="77777777"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Ostatní časopisy knihovně věnovali čtenáři.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</w:p>
    <w:p w14:paraId="78F903F0" w14:textId="77777777" w:rsidR="00DB7AF9" w:rsidRDefault="00DB7AF9" w:rsidP="00DB7AF9">
      <w:pPr>
        <w:spacing w:line="240" w:lineRule="auto"/>
        <w:jc w:val="both"/>
        <w:rPr>
          <w:rFonts w:cs="Arial"/>
          <w:sz w:val="24"/>
        </w:rPr>
      </w:pPr>
    </w:p>
    <w:p w14:paraId="041908C6" w14:textId="77777777" w:rsidR="00DB7AF9" w:rsidRPr="00412DCB" w:rsidRDefault="00DB7AF9" w:rsidP="00DB7AF9">
      <w:pPr>
        <w:spacing w:line="240" w:lineRule="auto"/>
        <w:jc w:val="both"/>
        <w:rPr>
          <w:rFonts w:cs="Arial"/>
          <w:b/>
          <w:sz w:val="24"/>
        </w:rPr>
      </w:pPr>
      <w:r w:rsidRPr="00412DCB">
        <w:rPr>
          <w:rFonts w:cs="Arial"/>
          <w:b/>
          <w:sz w:val="24"/>
        </w:rPr>
        <w:t xml:space="preserve">Výpůjční doba knihovny </w:t>
      </w:r>
    </w:p>
    <w:p w14:paraId="4F724DB3" w14:textId="77777777"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Pondělí a středa od 8 do 11 hodin a od 12 do 17 hodin</w:t>
      </w:r>
      <w:r>
        <w:rPr>
          <w:rFonts w:cs="Arial"/>
          <w:sz w:val="24"/>
        </w:rPr>
        <w:t>, čtvrtek 14 – 18 hodin</w:t>
      </w:r>
    </w:p>
    <w:p w14:paraId="6F1BA796" w14:textId="77777777"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 xml:space="preserve">Poplatek za </w:t>
      </w:r>
      <w:proofErr w:type="gramStart"/>
      <w:r w:rsidRPr="00412DCB">
        <w:rPr>
          <w:rFonts w:cs="Arial"/>
          <w:sz w:val="24"/>
        </w:rPr>
        <w:t>rok :</w:t>
      </w:r>
      <w:proofErr w:type="gramEnd"/>
      <w:r w:rsidRPr="00412DCB">
        <w:rPr>
          <w:rFonts w:cs="Arial"/>
          <w:sz w:val="24"/>
        </w:rPr>
        <w:t xml:space="preserve">     dospělí 70,- Kč</w:t>
      </w:r>
      <w:r>
        <w:rPr>
          <w:rFonts w:cs="Arial"/>
          <w:sz w:val="24"/>
        </w:rPr>
        <w:t xml:space="preserve">, </w:t>
      </w:r>
      <w:r w:rsidRPr="00412DCB">
        <w:rPr>
          <w:rFonts w:cs="Arial"/>
          <w:sz w:val="24"/>
        </w:rPr>
        <w:t>děti  20,- Kč</w:t>
      </w:r>
    </w:p>
    <w:p w14:paraId="12F92459" w14:textId="77777777" w:rsidR="00DB7AF9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Internet pro veřejnost zdarma.</w:t>
      </w:r>
    </w:p>
    <w:p w14:paraId="7AF431BC" w14:textId="77777777" w:rsidR="007A51BA" w:rsidRPr="00412DCB" w:rsidRDefault="007A51BA" w:rsidP="00DB7AF9">
      <w:pPr>
        <w:spacing w:line="240" w:lineRule="auto"/>
        <w:jc w:val="both"/>
        <w:rPr>
          <w:rFonts w:cs="Arial"/>
          <w:sz w:val="24"/>
        </w:rPr>
      </w:pPr>
    </w:p>
    <w:p w14:paraId="0524FD79" w14:textId="01CA8517" w:rsidR="00E63044" w:rsidRDefault="00E63044" w:rsidP="007A51BA">
      <w:pPr>
        <w:jc w:val="center"/>
        <w:rPr>
          <w:rFonts w:cs="Arial"/>
          <w:b/>
          <w:sz w:val="36"/>
          <w:szCs w:val="36"/>
        </w:rPr>
      </w:pPr>
      <w:r w:rsidRPr="00C47E39">
        <w:rPr>
          <w:rFonts w:cs="Arial"/>
          <w:b/>
          <w:sz w:val="36"/>
          <w:szCs w:val="36"/>
        </w:rPr>
        <w:t>Kulturní akce knihovny v roce 20</w:t>
      </w:r>
      <w:r w:rsidR="00323575">
        <w:rPr>
          <w:rFonts w:cs="Arial"/>
          <w:b/>
          <w:sz w:val="36"/>
          <w:szCs w:val="36"/>
        </w:rPr>
        <w:t>20</w:t>
      </w:r>
    </w:p>
    <w:p w14:paraId="771CCE51" w14:textId="77777777" w:rsidR="00F119EF" w:rsidRDefault="00F119EF" w:rsidP="007A51B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CFA259C" w14:textId="77777777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9.2</w:t>
      </w:r>
      <w:r w:rsidRPr="00FC5B6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 Slavnostní večer ke 140. výročí úmrtí </w:t>
      </w:r>
      <w:proofErr w:type="gramStart"/>
      <w:r>
        <w:rPr>
          <w:rFonts w:ascii="Arial" w:hAnsi="Arial" w:cs="Arial"/>
          <w:b/>
          <w:sz w:val="24"/>
          <w:szCs w:val="24"/>
        </w:rPr>
        <w:t>malíře,  choltického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rodáka Josefa Vojtěcha </w:t>
      </w:r>
      <w:proofErr w:type="spellStart"/>
      <w:r>
        <w:rPr>
          <w:rFonts w:ascii="Arial" w:hAnsi="Arial" w:cs="Arial"/>
          <w:b/>
          <w:sz w:val="24"/>
          <w:szCs w:val="24"/>
        </w:rPr>
        <w:t>Hellicha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 přednáškou doc. PhDr. Jany Bartůňkové, CSc. o životě Boženy Němcové</w:t>
      </w:r>
    </w:p>
    <w:p w14:paraId="13818C92" w14:textId="77777777" w:rsidR="00323575" w:rsidRDefault="00323575" w:rsidP="00323575">
      <w:pPr>
        <w:spacing w:after="0"/>
        <w:jc w:val="both"/>
        <w:rPr>
          <w:rFonts w:eastAsia="Times New Roman" w:cstheme="minorHAnsi"/>
          <w:lang w:eastAsia="cs-CZ"/>
        </w:rPr>
      </w:pPr>
    </w:p>
    <w:p w14:paraId="6BFA67AC" w14:textId="77777777" w:rsidR="00323575" w:rsidRDefault="00323575" w:rsidP="00323575">
      <w:pPr>
        <w:spacing w:after="0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Výročí úmrtí choltického rodáka Josefa Vojtěcha </w:t>
      </w:r>
      <w:proofErr w:type="spellStart"/>
      <w:r>
        <w:rPr>
          <w:rFonts w:eastAsia="Times New Roman" w:cstheme="minorHAnsi"/>
          <w:lang w:eastAsia="cs-CZ"/>
        </w:rPr>
        <w:t>Hellicha</w:t>
      </w:r>
      <w:proofErr w:type="spellEnd"/>
      <w:r>
        <w:rPr>
          <w:rFonts w:eastAsia="Times New Roman" w:cstheme="minorHAnsi"/>
          <w:lang w:eastAsia="cs-CZ"/>
        </w:rPr>
        <w:t xml:space="preserve"> iniciovalo odhalení pamětní desky, které jsme spojili s přednáškou o životě J. V. </w:t>
      </w:r>
      <w:proofErr w:type="spellStart"/>
      <w:proofErr w:type="gramStart"/>
      <w:r>
        <w:rPr>
          <w:rFonts w:eastAsia="Times New Roman" w:cstheme="minorHAnsi"/>
          <w:lang w:eastAsia="cs-CZ"/>
        </w:rPr>
        <w:t>Hellicha</w:t>
      </w:r>
      <w:proofErr w:type="spellEnd"/>
      <w:r>
        <w:rPr>
          <w:rFonts w:eastAsia="Times New Roman" w:cstheme="minorHAnsi"/>
          <w:lang w:eastAsia="cs-CZ"/>
        </w:rPr>
        <w:t>,  a</w:t>
      </w:r>
      <w:proofErr w:type="gramEnd"/>
      <w:r>
        <w:rPr>
          <w:rFonts w:eastAsia="Times New Roman" w:cstheme="minorHAnsi"/>
          <w:lang w:eastAsia="cs-CZ"/>
        </w:rPr>
        <w:t xml:space="preserve"> protože jeden z nejcennějších autorových obrazů je </w:t>
      </w:r>
      <w:r>
        <w:rPr>
          <w:rFonts w:eastAsia="Times New Roman" w:cstheme="minorHAnsi"/>
          <w:lang w:eastAsia="cs-CZ"/>
        </w:rPr>
        <w:lastRenderedPageBreak/>
        <w:t xml:space="preserve">portrétem Boženy Němcové, pokračoval večer krásnou přednáškou doc. Bartůňkové o životě Boženy Němcové. </w:t>
      </w:r>
    </w:p>
    <w:p w14:paraId="006818E4" w14:textId="77777777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48F896B" w14:textId="72EC1F5D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B6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1.2.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Živá knihovna ve škole </w:t>
      </w:r>
    </w:p>
    <w:p w14:paraId="677C1CCE" w14:textId="77777777" w:rsidR="00382330" w:rsidRPr="00FC5B6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1979642" w14:textId="493FA9F0" w:rsidR="00323575" w:rsidRDefault="00323575" w:rsidP="0032357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Živou knihovnu jsme uspořádali po 2 letech s organizací AFS, </w:t>
      </w:r>
      <w:proofErr w:type="gramStart"/>
      <w:r>
        <w:rPr>
          <w:rFonts w:cstheme="minorHAnsi"/>
        </w:rPr>
        <w:t>s  dobrovolníkem</w:t>
      </w:r>
      <w:proofErr w:type="gramEnd"/>
      <w:r>
        <w:rPr>
          <w:rFonts w:cstheme="minorHAnsi"/>
        </w:rPr>
        <w:t xml:space="preserve">, žijícím v Cholticích Lukášem Vorlem a studenty, kteří byli na studijním pobytu s AFS v České republice.  Živé knihovny se zúčastnilo cca 60 žáků z vyšších ročníků ZŠ Choltice. Setkání bylo pro obě strany zajímavé, studenti i žáci se vzájemně obohatili o </w:t>
      </w:r>
      <w:proofErr w:type="gramStart"/>
      <w:r>
        <w:rPr>
          <w:rFonts w:cstheme="minorHAnsi"/>
        </w:rPr>
        <w:t>zkušenosti  a</w:t>
      </w:r>
      <w:proofErr w:type="gramEnd"/>
      <w:r>
        <w:rPr>
          <w:rFonts w:cstheme="minorHAnsi"/>
        </w:rPr>
        <w:t xml:space="preserve"> zážitky z pobytu v ČR. </w:t>
      </w:r>
    </w:p>
    <w:p w14:paraId="1C2F6201" w14:textId="0C16C4AC" w:rsidR="00D7765C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theme="minorHAnsi"/>
          <w:noProof/>
        </w:rPr>
        <w:drawing>
          <wp:anchor distT="0" distB="0" distL="114300" distR="114300" simplePos="0" relativeHeight="251641344" behindDoc="1" locked="0" layoutInCell="1" allowOverlap="1" wp14:anchorId="76DD7FDD" wp14:editId="67633EEE">
            <wp:simplePos x="0" y="0"/>
            <wp:positionH relativeFrom="column">
              <wp:posOffset>52705</wp:posOffset>
            </wp:positionH>
            <wp:positionV relativeFrom="paragraph">
              <wp:posOffset>187325</wp:posOffset>
            </wp:positionV>
            <wp:extent cx="2320290" cy="1739900"/>
            <wp:effectExtent l="0" t="0" r="0" b="0"/>
            <wp:wrapTight wrapText="bothSides">
              <wp:wrapPolygon edited="0">
                <wp:start x="0" y="0"/>
                <wp:lineTo x="0" y="21285"/>
                <wp:lineTo x="21458" y="21285"/>
                <wp:lineTo x="21458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ek 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6C0F4F" w14:textId="420800CD" w:rsidR="00323575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48512" behindDoc="1" locked="0" layoutInCell="1" allowOverlap="1" wp14:anchorId="2C597154" wp14:editId="38291B47">
            <wp:simplePos x="0" y="0"/>
            <wp:positionH relativeFrom="column">
              <wp:posOffset>108585</wp:posOffset>
            </wp:positionH>
            <wp:positionV relativeFrom="paragraph">
              <wp:posOffset>5080</wp:posOffset>
            </wp:positionV>
            <wp:extent cx="231203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57" y="21363"/>
                <wp:lineTo x="21357" y="0"/>
                <wp:lineTo x="0" y="0"/>
              </wp:wrapPolygon>
            </wp:wrapTight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ek 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41F6B" w14:textId="2D08B4AC" w:rsidR="00323575" w:rsidRDefault="00323575" w:rsidP="00323575">
      <w:pPr>
        <w:spacing w:after="0"/>
        <w:jc w:val="both"/>
        <w:rPr>
          <w:rFonts w:eastAsia="Times New Roman" w:cstheme="minorHAnsi"/>
          <w:lang w:eastAsia="cs-CZ"/>
        </w:rPr>
      </w:pPr>
    </w:p>
    <w:p w14:paraId="022432CC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C7E6AB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2D7E611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2FB878D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6FA9E2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AB33304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2BC6F13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350C82F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086296B" w14:textId="04B1053C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9E1">
        <w:rPr>
          <w:rFonts w:ascii="Arial" w:hAnsi="Arial" w:cs="Arial"/>
          <w:b/>
          <w:sz w:val="24"/>
          <w:szCs w:val="24"/>
        </w:rPr>
        <w:t xml:space="preserve">1. – </w:t>
      </w:r>
      <w:proofErr w:type="gramStart"/>
      <w:r w:rsidRPr="002B19E1">
        <w:rPr>
          <w:rFonts w:ascii="Arial" w:hAnsi="Arial" w:cs="Arial"/>
          <w:b/>
          <w:sz w:val="24"/>
          <w:szCs w:val="24"/>
        </w:rPr>
        <w:t>24.12.  Adventní</w:t>
      </w:r>
      <w:proofErr w:type="gramEnd"/>
      <w:r w:rsidRPr="002B19E1">
        <w:rPr>
          <w:rFonts w:ascii="Arial" w:hAnsi="Arial" w:cs="Arial"/>
          <w:b/>
          <w:sz w:val="24"/>
          <w:szCs w:val="24"/>
        </w:rPr>
        <w:t xml:space="preserve"> hra </w:t>
      </w:r>
      <w:r>
        <w:rPr>
          <w:rFonts w:ascii="Arial" w:hAnsi="Arial" w:cs="Arial"/>
          <w:b/>
          <w:sz w:val="24"/>
          <w:szCs w:val="24"/>
        </w:rPr>
        <w:t>Choltice GO!</w:t>
      </w:r>
    </w:p>
    <w:p w14:paraId="1622704B" w14:textId="77777777" w:rsidR="00382330" w:rsidRPr="002B19E1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EFD26D" w14:textId="0BDF6120" w:rsidR="00323575" w:rsidRDefault="00323575" w:rsidP="00323575">
      <w:pPr>
        <w:jc w:val="both"/>
      </w:pPr>
      <w:r>
        <w:t xml:space="preserve">Covidový čas nám umožnil uspořádání alespoň online hry pro děti a jejich rodiče. Hrou děti provázela mobilní aplikace, která byla rozdělena na kvízové otázky a hledání QR kódů na tajných místech v obci podle fotografií, které se jim postupně zobrazovaly.  Odměnu si během štědrovečerního odpoledne vyzvedlo cca 30 hrajících dětí se svými rodiči. </w:t>
      </w:r>
    </w:p>
    <w:p w14:paraId="139DC1A6" w14:textId="261AB98D" w:rsidR="00D7765C" w:rsidRDefault="00D7765C" w:rsidP="00323575">
      <w:pPr>
        <w:jc w:val="both"/>
      </w:pPr>
    </w:p>
    <w:p w14:paraId="6A4D0B32" w14:textId="34895F3A" w:rsidR="00D7765C" w:rsidRPr="00D7765C" w:rsidRDefault="00D7765C" w:rsidP="0032357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7765C">
        <w:rPr>
          <w:rFonts w:ascii="Arial" w:hAnsi="Arial" w:cs="Arial"/>
          <w:b/>
          <w:bCs/>
          <w:sz w:val="24"/>
          <w:szCs w:val="24"/>
        </w:rPr>
        <w:t xml:space="preserve">Muzikoterapie </w:t>
      </w:r>
    </w:p>
    <w:p w14:paraId="151708F8" w14:textId="0CAB7CED" w:rsidR="00D7765C" w:rsidRDefault="00D7765C" w:rsidP="00323575">
      <w:pPr>
        <w:jc w:val="both"/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37248" behindDoc="1" locked="0" layoutInCell="1" allowOverlap="1" wp14:anchorId="516C8B6F" wp14:editId="262D02EF">
            <wp:simplePos x="0" y="0"/>
            <wp:positionH relativeFrom="column">
              <wp:posOffset>2478405</wp:posOffset>
            </wp:positionH>
            <wp:positionV relativeFrom="paragraph">
              <wp:posOffset>215900</wp:posOffset>
            </wp:positionV>
            <wp:extent cx="2303145" cy="1571625"/>
            <wp:effectExtent l="0" t="0" r="0" b="0"/>
            <wp:wrapTight wrapText="bothSides">
              <wp:wrapPolygon edited="0">
                <wp:start x="0" y="0"/>
                <wp:lineTo x="0" y="21469"/>
                <wp:lineTo x="21439" y="21469"/>
                <wp:lineTo x="21439" y="0"/>
                <wp:lineTo x="0" y="0"/>
              </wp:wrapPolygon>
            </wp:wrapTight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ek 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V červnovém čase jsme se sešli v parku a společně si užili společné muzicírování.</w:t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3A530717" wp14:editId="1C08D7EA">
            <wp:simplePos x="0" y="0"/>
            <wp:positionH relativeFrom="column">
              <wp:posOffset>1905</wp:posOffset>
            </wp:positionH>
            <wp:positionV relativeFrom="paragraph">
              <wp:posOffset>196850</wp:posOffset>
            </wp:positionV>
            <wp:extent cx="2387600" cy="1590675"/>
            <wp:effectExtent l="0" t="0" r="0" b="0"/>
            <wp:wrapTight wrapText="bothSides">
              <wp:wrapPolygon edited="0">
                <wp:start x="0" y="0"/>
                <wp:lineTo x="0" y="21471"/>
                <wp:lineTo x="21370" y="21471"/>
                <wp:lineTo x="21370" y="0"/>
                <wp:lineTo x="0" y="0"/>
              </wp:wrapPolygon>
            </wp:wrapTight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ek 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8704C" w14:textId="2C607D16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53452B2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0B554B6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2CB0D54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6773FD0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B7268D9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1E3C9A5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EFCE7A3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13AD78B" w14:textId="77777777" w:rsidR="00D7765C" w:rsidRDefault="00D7765C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A8DF22" w14:textId="674F1DE5" w:rsidR="00323575" w:rsidRPr="00840906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40906">
        <w:rPr>
          <w:rFonts w:ascii="Arial" w:hAnsi="Arial" w:cs="Arial"/>
          <w:b/>
          <w:sz w:val="24"/>
          <w:szCs w:val="24"/>
        </w:rPr>
        <w:t xml:space="preserve">Taneční večery </w:t>
      </w:r>
    </w:p>
    <w:p w14:paraId="02851F28" w14:textId="77777777" w:rsidR="00323575" w:rsidRDefault="00323575" w:rsidP="00323575">
      <w:pPr>
        <w:spacing w:after="0"/>
        <w:jc w:val="both"/>
      </w:pPr>
      <w:r w:rsidRPr="00840906">
        <w:t>Knihovna připravila taneční večery s manžely Jelínkovými</w:t>
      </w:r>
      <w:r>
        <w:t>, které začaly v listopadu roku 2019 a pokračovali ve dvou termínech ještě na začátku roku 2020</w:t>
      </w:r>
      <w:r w:rsidRPr="00840906">
        <w:t xml:space="preserve">. </w:t>
      </w:r>
    </w:p>
    <w:p w14:paraId="4808E220" w14:textId="77777777" w:rsidR="00323575" w:rsidRDefault="00323575" w:rsidP="00323575">
      <w:pPr>
        <w:jc w:val="both"/>
      </w:pPr>
    </w:p>
    <w:p w14:paraId="17D7BFFE" w14:textId="39667062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Tvoření v</w:t>
      </w:r>
      <w:r w:rsidR="00382330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knihovně</w:t>
      </w:r>
    </w:p>
    <w:p w14:paraId="171DC0B4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AED4000" w14:textId="77777777" w:rsidR="00323575" w:rsidRDefault="00323575" w:rsidP="0032357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Pravidelné čtvrteční podvečery s tvořením jsme uspořádali pouze v lednu a únoru. </w:t>
      </w:r>
    </w:p>
    <w:p w14:paraId="0ABD19D8" w14:textId="77777777" w:rsidR="00323575" w:rsidRPr="00080FD0" w:rsidRDefault="00323575" w:rsidP="00323575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951EC8" w14:textId="29F2219D" w:rsidR="00323575" w:rsidRDefault="00323575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80FD0">
        <w:rPr>
          <w:rFonts w:ascii="Arial" w:hAnsi="Arial" w:cs="Arial"/>
          <w:b/>
          <w:sz w:val="24"/>
          <w:szCs w:val="24"/>
        </w:rPr>
        <w:t>Společenská hra Dračí doupě</w:t>
      </w:r>
    </w:p>
    <w:p w14:paraId="49005ED9" w14:textId="77777777" w:rsidR="00382330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CA91AE" w14:textId="77777777" w:rsidR="00323575" w:rsidRPr="00246530" w:rsidRDefault="00323575" w:rsidP="0032357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2 pokračování setkávání 6 hráčů společenské fantasy hry Dračí doupě pod vedením dobrovolníka knihovny Vojtěcha Kočího v začátku roku. </w:t>
      </w:r>
    </w:p>
    <w:p w14:paraId="2843B4CD" w14:textId="77777777" w:rsidR="00323575" w:rsidRPr="00080FD0" w:rsidRDefault="00323575" w:rsidP="00323575">
      <w:pPr>
        <w:jc w:val="both"/>
        <w:rPr>
          <w:rFonts w:ascii="Arial" w:hAnsi="Arial" w:cs="Arial"/>
          <w:b/>
          <w:sz w:val="24"/>
          <w:szCs w:val="24"/>
        </w:rPr>
      </w:pPr>
    </w:p>
    <w:p w14:paraId="487BE83A" w14:textId="2E438A5E" w:rsidR="00323575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theme="minorHAnsi"/>
          <w:noProof/>
        </w:rPr>
        <w:drawing>
          <wp:anchor distT="0" distB="0" distL="114300" distR="114300" simplePos="0" relativeHeight="251653632" behindDoc="1" locked="0" layoutInCell="1" allowOverlap="1" wp14:anchorId="1A98A13F" wp14:editId="08B716A3">
            <wp:simplePos x="0" y="0"/>
            <wp:positionH relativeFrom="column">
              <wp:posOffset>3913505</wp:posOffset>
            </wp:positionH>
            <wp:positionV relativeFrom="paragraph">
              <wp:posOffset>142875</wp:posOffset>
            </wp:positionV>
            <wp:extent cx="1847850" cy="2463165"/>
            <wp:effectExtent l="0" t="0" r="0" b="0"/>
            <wp:wrapTight wrapText="bothSides">
              <wp:wrapPolygon edited="0">
                <wp:start x="0" y="0"/>
                <wp:lineTo x="0" y="21383"/>
                <wp:lineTo x="21377" y="21383"/>
                <wp:lineTo x="21377" y="0"/>
                <wp:lineTo x="0" y="0"/>
              </wp:wrapPolygon>
            </wp:wrapTight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ázek 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575" w:rsidRPr="003C7037">
        <w:rPr>
          <w:rFonts w:ascii="Arial" w:hAnsi="Arial" w:cs="Arial"/>
          <w:b/>
          <w:sz w:val="24"/>
          <w:szCs w:val="24"/>
        </w:rPr>
        <w:t xml:space="preserve">Dětský klub </w:t>
      </w:r>
      <w:proofErr w:type="spellStart"/>
      <w:r w:rsidR="00323575" w:rsidRPr="003C7037">
        <w:rPr>
          <w:rFonts w:ascii="Arial" w:hAnsi="Arial" w:cs="Arial"/>
          <w:b/>
          <w:sz w:val="24"/>
          <w:szCs w:val="24"/>
        </w:rPr>
        <w:t>Choltík</w:t>
      </w:r>
      <w:proofErr w:type="spellEnd"/>
      <w:r w:rsidR="00323575" w:rsidRPr="003C7037">
        <w:rPr>
          <w:rFonts w:ascii="Arial" w:hAnsi="Arial" w:cs="Arial"/>
          <w:b/>
          <w:sz w:val="24"/>
          <w:szCs w:val="24"/>
        </w:rPr>
        <w:t xml:space="preserve"> </w:t>
      </w:r>
    </w:p>
    <w:p w14:paraId="70200253" w14:textId="77777777" w:rsidR="00382330" w:rsidRPr="003C7037" w:rsidRDefault="00382330" w:rsidP="0032357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488C50C" w14:textId="06D00C46" w:rsidR="00323575" w:rsidRDefault="00323575" w:rsidP="00323575">
      <w:pPr>
        <w:spacing w:after="0"/>
        <w:jc w:val="both"/>
        <w:rPr>
          <w:rFonts w:cstheme="minorHAnsi"/>
        </w:rPr>
      </w:pPr>
      <w:r>
        <w:rPr>
          <w:rFonts w:cstheme="minorHAnsi"/>
        </w:rPr>
        <w:t>Činnost klubu v tomto roce pokračovala v lednu a únoru. Bohužel od března byly knihovny uzavřeny a v další části roku již knihovna neměla dostatečné prostory pro provoz klubu.</w:t>
      </w:r>
    </w:p>
    <w:p w14:paraId="1DFC3E3E" w14:textId="1B20EFBB" w:rsidR="00323575" w:rsidRDefault="00323575" w:rsidP="00323575">
      <w:pPr>
        <w:spacing w:after="0"/>
        <w:jc w:val="both"/>
        <w:rPr>
          <w:rFonts w:cstheme="minorHAnsi"/>
        </w:rPr>
      </w:pPr>
    </w:p>
    <w:p w14:paraId="70ECA50A" w14:textId="1706239D" w:rsidR="00323575" w:rsidRDefault="00323575" w:rsidP="00323575">
      <w:pPr>
        <w:spacing w:before="24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Knihobudka</w:t>
      </w:r>
      <w:proofErr w:type="spellEnd"/>
    </w:p>
    <w:p w14:paraId="0E050034" w14:textId="77777777" w:rsidR="00B16B89" w:rsidRDefault="00B16B89" w:rsidP="00323575">
      <w:pPr>
        <w:spacing w:after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41846CA4" w14:textId="257ED6D9" w:rsidR="00323575" w:rsidRDefault="00323575" w:rsidP="00323575">
      <w:pPr>
        <w:spacing w:after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Knihobudka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před budovou COOP je pravidelně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doplňována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 zvláště v době, kdy byly knihovny uzavřeny, byla alespoň nějakou alternativou. Snažili jsme se stále tituly doplňovat a udržovat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knihobudku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v dobrém stavu. </w:t>
      </w:r>
    </w:p>
    <w:p w14:paraId="10489ABC" w14:textId="77777777" w:rsidR="00323575" w:rsidRPr="0048675F" w:rsidRDefault="00323575" w:rsidP="00323575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C64D8E4" w14:textId="77777777" w:rsidR="00323575" w:rsidRPr="0048675F" w:rsidRDefault="00323575" w:rsidP="00323575">
      <w:pPr>
        <w:spacing w:after="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proofErr w:type="spellStart"/>
      <w:r w:rsidRPr="0048675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Semínkovna</w:t>
      </w:r>
      <w:proofErr w:type="spellEnd"/>
      <w:r w:rsidRPr="0048675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</w:p>
    <w:p w14:paraId="2DD1DD78" w14:textId="77777777" w:rsidR="00B16B89" w:rsidRDefault="00B16B89" w:rsidP="00323575">
      <w:pPr>
        <w:spacing w:after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53E17E51" w14:textId="70E5754C" w:rsidR="00323575" w:rsidRDefault="00323575" w:rsidP="00323575">
      <w:pPr>
        <w:spacing w:after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Semínkovna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je trvalou součástí naší knihovny a je postupně doplňována. </w:t>
      </w:r>
    </w:p>
    <w:p w14:paraId="7465787A" w14:textId="326CA908" w:rsidR="00F119EF" w:rsidRDefault="00F119EF" w:rsidP="00F119EF">
      <w:pPr>
        <w:spacing w:after="0"/>
        <w:jc w:val="both"/>
        <w:rPr>
          <w:rFonts w:cstheme="minorHAnsi"/>
        </w:rPr>
      </w:pPr>
    </w:p>
    <w:p w14:paraId="73CBE22B" w14:textId="53F99FA3" w:rsidR="00F119EF" w:rsidRDefault="00F119EF" w:rsidP="00F119EF">
      <w:pPr>
        <w:spacing w:after="0"/>
        <w:jc w:val="both"/>
        <w:rPr>
          <w:rFonts w:cstheme="minorHAnsi"/>
        </w:rPr>
      </w:pPr>
    </w:p>
    <w:p w14:paraId="6FB08394" w14:textId="77777777" w:rsidR="00F119EF" w:rsidRDefault="00F119EF" w:rsidP="00F119EF">
      <w:pPr>
        <w:spacing w:after="0"/>
        <w:jc w:val="both"/>
        <w:rPr>
          <w:rFonts w:cstheme="minorHAnsi"/>
        </w:rPr>
      </w:pPr>
    </w:p>
    <w:p w14:paraId="61B4BDA0" w14:textId="3037E576" w:rsidR="00F119EF" w:rsidRDefault="00F119EF" w:rsidP="00E63044">
      <w:pPr>
        <w:jc w:val="center"/>
        <w:rPr>
          <w:rFonts w:cs="Arial"/>
          <w:b/>
          <w:sz w:val="36"/>
          <w:szCs w:val="36"/>
        </w:rPr>
      </w:pPr>
    </w:p>
    <w:p w14:paraId="6B6AAD6A" w14:textId="2CA65B6D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050E379F" w14:textId="77777777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5C90735B" w14:textId="77777777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69AA2711" w14:textId="3FA9A2B3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69D3799A" w14:textId="70ECFB35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4E6E2088" w14:textId="71E2DA0B" w:rsidR="006619FC" w:rsidRDefault="006619FC" w:rsidP="00E63044">
      <w:pPr>
        <w:jc w:val="center"/>
        <w:rPr>
          <w:rFonts w:cs="Arial"/>
          <w:b/>
          <w:sz w:val="36"/>
          <w:szCs w:val="36"/>
        </w:rPr>
      </w:pPr>
    </w:p>
    <w:p w14:paraId="3F127854" w14:textId="19A5A8C4" w:rsidR="006619FC" w:rsidRDefault="00FE6C61" w:rsidP="00E6304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FC58045" wp14:editId="0425497E">
            <wp:simplePos x="0" y="0"/>
            <wp:positionH relativeFrom="column">
              <wp:posOffset>1995805</wp:posOffset>
            </wp:positionH>
            <wp:positionV relativeFrom="paragraph">
              <wp:posOffset>316230</wp:posOffset>
            </wp:positionV>
            <wp:extent cx="175641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319" y="21424"/>
                <wp:lineTo x="2131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3DECE19A" wp14:editId="3E79A781">
            <wp:simplePos x="0" y="0"/>
            <wp:positionH relativeFrom="column">
              <wp:posOffset>59055</wp:posOffset>
            </wp:positionH>
            <wp:positionV relativeFrom="paragraph">
              <wp:posOffset>303530</wp:posOffset>
            </wp:positionV>
            <wp:extent cx="177165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368" y="21426"/>
                <wp:lineTo x="2136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9FC" w:rsidRPr="006619FC">
        <w:rPr>
          <w:rFonts w:ascii="Arial" w:hAnsi="Arial" w:cs="Arial"/>
          <w:bCs/>
          <w:sz w:val="24"/>
          <w:szCs w:val="24"/>
        </w:rPr>
        <w:t xml:space="preserve">Foto stěhování knihovny, probíhající rekonstrukce a po skončení před nastěhováním </w:t>
      </w:r>
    </w:p>
    <w:p w14:paraId="64A49EC2" w14:textId="034834FC" w:rsidR="006619FC" w:rsidRPr="006619FC" w:rsidRDefault="00FE6C61" w:rsidP="00E6304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6877F91B" wp14:editId="01436641">
            <wp:simplePos x="0" y="0"/>
            <wp:positionH relativeFrom="column">
              <wp:posOffset>387350</wp:posOffset>
            </wp:positionH>
            <wp:positionV relativeFrom="paragraph">
              <wp:posOffset>5200650</wp:posOffset>
            </wp:positionV>
            <wp:extent cx="1908175" cy="2544445"/>
            <wp:effectExtent l="0" t="0" r="0" b="0"/>
            <wp:wrapTight wrapText="bothSides">
              <wp:wrapPolygon edited="0">
                <wp:start x="0" y="0"/>
                <wp:lineTo x="0" y="21508"/>
                <wp:lineTo x="21348" y="21508"/>
                <wp:lineTo x="21348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175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04CD9F21" wp14:editId="001CDF2E">
            <wp:simplePos x="0" y="0"/>
            <wp:positionH relativeFrom="column">
              <wp:posOffset>-1648460</wp:posOffset>
            </wp:positionH>
            <wp:positionV relativeFrom="paragraph">
              <wp:posOffset>5194300</wp:posOffset>
            </wp:positionV>
            <wp:extent cx="1937385" cy="2583815"/>
            <wp:effectExtent l="0" t="0" r="0" b="0"/>
            <wp:wrapTight wrapText="bothSides">
              <wp:wrapPolygon edited="0">
                <wp:start x="0" y="0"/>
                <wp:lineTo x="0" y="21499"/>
                <wp:lineTo x="21451" y="21499"/>
                <wp:lineTo x="21451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38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13906480" wp14:editId="1D3EF808">
            <wp:simplePos x="0" y="0"/>
            <wp:positionH relativeFrom="column">
              <wp:posOffset>-3721100</wp:posOffset>
            </wp:positionH>
            <wp:positionV relativeFrom="paragraph">
              <wp:posOffset>5187950</wp:posOffset>
            </wp:positionV>
            <wp:extent cx="1960245" cy="2614295"/>
            <wp:effectExtent l="0" t="0" r="0" b="0"/>
            <wp:wrapTight wrapText="bothSides">
              <wp:wrapPolygon edited="0">
                <wp:start x="0" y="0"/>
                <wp:lineTo x="0" y="21406"/>
                <wp:lineTo x="21411" y="21406"/>
                <wp:lineTo x="21411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24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351E3A0" wp14:editId="613C58D5">
            <wp:simplePos x="0" y="0"/>
            <wp:positionH relativeFrom="column">
              <wp:posOffset>191135</wp:posOffset>
            </wp:positionH>
            <wp:positionV relativeFrom="paragraph">
              <wp:posOffset>2698750</wp:posOffset>
            </wp:positionV>
            <wp:extent cx="1638300" cy="2184400"/>
            <wp:effectExtent l="0" t="0" r="0" b="0"/>
            <wp:wrapTight wrapText="bothSides">
              <wp:wrapPolygon edited="0">
                <wp:start x="0" y="0"/>
                <wp:lineTo x="0" y="21474"/>
                <wp:lineTo x="21349" y="21474"/>
                <wp:lineTo x="2134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740CE82" wp14:editId="0D30AE03">
            <wp:simplePos x="0" y="0"/>
            <wp:positionH relativeFrom="column">
              <wp:posOffset>-1816100</wp:posOffset>
            </wp:positionH>
            <wp:positionV relativeFrom="paragraph">
              <wp:posOffset>2781300</wp:posOffset>
            </wp:positionV>
            <wp:extent cx="1880154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54" y="21308"/>
                <wp:lineTo x="21454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15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E60A447" wp14:editId="3EDC987F">
            <wp:simplePos x="0" y="0"/>
            <wp:positionH relativeFrom="column">
              <wp:posOffset>-3759835</wp:posOffset>
            </wp:positionH>
            <wp:positionV relativeFrom="paragraph">
              <wp:posOffset>2667000</wp:posOffset>
            </wp:positionV>
            <wp:extent cx="1747520" cy="2330450"/>
            <wp:effectExtent l="0" t="0" r="0" b="0"/>
            <wp:wrapTight wrapText="bothSides">
              <wp:wrapPolygon edited="0">
                <wp:start x="0" y="0"/>
                <wp:lineTo x="0" y="21365"/>
                <wp:lineTo x="21427" y="21365"/>
                <wp:lineTo x="2142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9A051B9" wp14:editId="451ECEA8">
            <wp:simplePos x="0" y="0"/>
            <wp:positionH relativeFrom="column">
              <wp:posOffset>82550</wp:posOffset>
            </wp:positionH>
            <wp:positionV relativeFrom="paragraph">
              <wp:posOffset>0</wp:posOffset>
            </wp:positionV>
            <wp:extent cx="1747405" cy="2330450"/>
            <wp:effectExtent l="0" t="0" r="0" b="0"/>
            <wp:wrapTight wrapText="bothSides">
              <wp:wrapPolygon edited="0">
                <wp:start x="0" y="0"/>
                <wp:lineTo x="0" y="21365"/>
                <wp:lineTo x="21435" y="21365"/>
                <wp:lineTo x="2143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40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19FC" w:rsidRPr="006619FC" w:rsidSect="000656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D78C7"/>
    <w:multiLevelType w:val="multilevel"/>
    <w:tmpl w:val="9F2253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1BF7974"/>
    <w:multiLevelType w:val="hybridMultilevel"/>
    <w:tmpl w:val="1AF0F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366146">
    <w:abstractNumId w:val="1"/>
  </w:num>
  <w:num w:numId="2" w16cid:durableId="197894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B6A"/>
    <w:rsid w:val="000111EE"/>
    <w:rsid w:val="000265F9"/>
    <w:rsid w:val="00031B6A"/>
    <w:rsid w:val="00055D6C"/>
    <w:rsid w:val="000604D4"/>
    <w:rsid w:val="00065667"/>
    <w:rsid w:val="00086EFB"/>
    <w:rsid w:val="000B5FCD"/>
    <w:rsid w:val="000B6B97"/>
    <w:rsid w:val="000F2686"/>
    <w:rsid w:val="0010702E"/>
    <w:rsid w:val="0012734E"/>
    <w:rsid w:val="00142B48"/>
    <w:rsid w:val="00162095"/>
    <w:rsid w:val="00190AEE"/>
    <w:rsid w:val="001F2EA4"/>
    <w:rsid w:val="001F4EDD"/>
    <w:rsid w:val="002059EA"/>
    <w:rsid w:val="0024740E"/>
    <w:rsid w:val="002621BE"/>
    <w:rsid w:val="0029211A"/>
    <w:rsid w:val="00293546"/>
    <w:rsid w:val="002D2F73"/>
    <w:rsid w:val="00323575"/>
    <w:rsid w:val="0032464B"/>
    <w:rsid w:val="0037751A"/>
    <w:rsid w:val="00382330"/>
    <w:rsid w:val="003A7840"/>
    <w:rsid w:val="003E65D9"/>
    <w:rsid w:val="003F2A83"/>
    <w:rsid w:val="003F5554"/>
    <w:rsid w:val="00410CBA"/>
    <w:rsid w:val="00412DCB"/>
    <w:rsid w:val="00415266"/>
    <w:rsid w:val="004231B9"/>
    <w:rsid w:val="00435485"/>
    <w:rsid w:val="004445A3"/>
    <w:rsid w:val="0046793F"/>
    <w:rsid w:val="00480C2E"/>
    <w:rsid w:val="004846FF"/>
    <w:rsid w:val="004863CC"/>
    <w:rsid w:val="00486D77"/>
    <w:rsid w:val="004935F8"/>
    <w:rsid w:val="004A5146"/>
    <w:rsid w:val="004E4AE1"/>
    <w:rsid w:val="004F5DAD"/>
    <w:rsid w:val="004F783E"/>
    <w:rsid w:val="00512EE0"/>
    <w:rsid w:val="0057202A"/>
    <w:rsid w:val="005D0B81"/>
    <w:rsid w:val="005E725D"/>
    <w:rsid w:val="005F5281"/>
    <w:rsid w:val="00612330"/>
    <w:rsid w:val="00631A55"/>
    <w:rsid w:val="0064370A"/>
    <w:rsid w:val="00656064"/>
    <w:rsid w:val="00657E18"/>
    <w:rsid w:val="00660115"/>
    <w:rsid w:val="006619FC"/>
    <w:rsid w:val="006A58EF"/>
    <w:rsid w:val="006E41EF"/>
    <w:rsid w:val="00716BC2"/>
    <w:rsid w:val="00724D9B"/>
    <w:rsid w:val="007506A4"/>
    <w:rsid w:val="0076512E"/>
    <w:rsid w:val="007727AA"/>
    <w:rsid w:val="00777476"/>
    <w:rsid w:val="007A51BA"/>
    <w:rsid w:val="007B4BAC"/>
    <w:rsid w:val="007B62A8"/>
    <w:rsid w:val="007D31B2"/>
    <w:rsid w:val="007D44F9"/>
    <w:rsid w:val="007D59A4"/>
    <w:rsid w:val="00816D3B"/>
    <w:rsid w:val="00843B94"/>
    <w:rsid w:val="008531B1"/>
    <w:rsid w:val="00892C54"/>
    <w:rsid w:val="0089432E"/>
    <w:rsid w:val="008C5D72"/>
    <w:rsid w:val="009544D6"/>
    <w:rsid w:val="009A0106"/>
    <w:rsid w:val="009D1F1F"/>
    <w:rsid w:val="009D3F5A"/>
    <w:rsid w:val="00A47022"/>
    <w:rsid w:val="00A6516C"/>
    <w:rsid w:val="00A80960"/>
    <w:rsid w:val="00A82D05"/>
    <w:rsid w:val="00B16B89"/>
    <w:rsid w:val="00B25BAB"/>
    <w:rsid w:val="00B61953"/>
    <w:rsid w:val="00B718E2"/>
    <w:rsid w:val="00BD4ED0"/>
    <w:rsid w:val="00C42205"/>
    <w:rsid w:val="00C47E39"/>
    <w:rsid w:val="00C5224E"/>
    <w:rsid w:val="00C729AA"/>
    <w:rsid w:val="00CA4E45"/>
    <w:rsid w:val="00CE46FD"/>
    <w:rsid w:val="00CF6E57"/>
    <w:rsid w:val="00D4290B"/>
    <w:rsid w:val="00D54445"/>
    <w:rsid w:val="00D7765C"/>
    <w:rsid w:val="00DB7AF9"/>
    <w:rsid w:val="00DC2566"/>
    <w:rsid w:val="00DD1C89"/>
    <w:rsid w:val="00DE3A19"/>
    <w:rsid w:val="00DF01BC"/>
    <w:rsid w:val="00E2676C"/>
    <w:rsid w:val="00E63044"/>
    <w:rsid w:val="00E72274"/>
    <w:rsid w:val="00E84E7C"/>
    <w:rsid w:val="00EC12A5"/>
    <w:rsid w:val="00EC2804"/>
    <w:rsid w:val="00EC5F2B"/>
    <w:rsid w:val="00F119EF"/>
    <w:rsid w:val="00F12FF0"/>
    <w:rsid w:val="00F43C22"/>
    <w:rsid w:val="00F7133D"/>
    <w:rsid w:val="00F76025"/>
    <w:rsid w:val="00F939E3"/>
    <w:rsid w:val="00FA1B74"/>
    <w:rsid w:val="00FA3905"/>
    <w:rsid w:val="00FB4690"/>
    <w:rsid w:val="00FC2976"/>
    <w:rsid w:val="00FC7D68"/>
    <w:rsid w:val="00FD68A0"/>
    <w:rsid w:val="00FE6C61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F748"/>
  <w15:docId w15:val="{252CDA0B-E732-41CD-BCEA-5CF65E1B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B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37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F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1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0265F9"/>
  </w:style>
  <w:style w:type="table" w:styleId="Mkatabulky">
    <w:name w:val="Table Grid"/>
    <w:basedOn w:val="Normlntabulka"/>
    <w:uiPriority w:val="59"/>
    <w:rsid w:val="00F7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7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E0849-BF61-4872-B93D-F700E0EE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5</Pages>
  <Words>866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Choltice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LANIUS</dc:creator>
  <cp:keywords/>
  <dc:description/>
  <cp:lastModifiedBy>Knihovna1</cp:lastModifiedBy>
  <cp:revision>34</cp:revision>
  <cp:lastPrinted>2015-02-09T14:25:00Z</cp:lastPrinted>
  <dcterms:created xsi:type="dcterms:W3CDTF">2014-02-21T12:36:00Z</dcterms:created>
  <dcterms:modified xsi:type="dcterms:W3CDTF">2022-06-29T20:57:00Z</dcterms:modified>
</cp:coreProperties>
</file>